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12" w:rsidRPr="007C584C" w:rsidRDefault="008F7612" w:rsidP="007C584C">
      <w:pPr>
        <w:shd w:val="clear" w:color="auto" w:fill="FFFFFF"/>
        <w:adjustRightInd/>
        <w:snapToGrid/>
        <w:spacing w:after="0" w:line="360" w:lineRule="atLeast"/>
        <w:textAlignment w:val="baseline"/>
        <w:outlineLvl w:val="0"/>
        <w:rPr>
          <w:rFonts w:ascii="Roboto" w:eastAsia="宋体" w:hAnsi="Roboto" w:cs="宋体" w:hint="eastAsia"/>
          <w:b/>
          <w:color w:val="333333"/>
          <w:kern w:val="36"/>
          <w:sz w:val="24"/>
          <w:szCs w:val="24"/>
        </w:rPr>
      </w:pPr>
      <w:r w:rsidRPr="008F7612">
        <w:rPr>
          <w:rFonts w:ascii="Roboto" w:eastAsia="宋体" w:hAnsi="Roboto" w:cs="宋体"/>
          <w:b/>
          <w:color w:val="333333"/>
          <w:kern w:val="36"/>
          <w:sz w:val="24"/>
          <w:szCs w:val="24"/>
        </w:rPr>
        <w:t>Video Ground Loop Isolator GB001</w:t>
      </w:r>
    </w:p>
    <w:p w:rsidR="008F7612" w:rsidRPr="008F7612" w:rsidRDefault="008F7612" w:rsidP="008F7612">
      <w:pPr>
        <w:shd w:val="clear" w:color="auto" w:fill="FFFFFF"/>
        <w:adjustRightInd/>
        <w:snapToGrid/>
        <w:spacing w:after="0" w:line="360" w:lineRule="atLeast"/>
        <w:textAlignment w:val="baseline"/>
        <w:outlineLvl w:val="0"/>
        <w:rPr>
          <w:rFonts w:ascii="Roboto" w:eastAsia="宋体" w:hAnsi="Roboto" w:cs="宋体"/>
          <w:color w:val="333333"/>
          <w:kern w:val="36"/>
          <w:sz w:val="24"/>
          <w:szCs w:val="24"/>
        </w:rPr>
      </w:pPr>
    </w:p>
    <w:p w:rsidR="008F7612" w:rsidRPr="008F7612" w:rsidRDefault="008F7612" w:rsidP="008F7612">
      <w:pPr>
        <w:adjustRightInd/>
        <w:snapToGrid/>
        <w:spacing w:after="0" w:line="225" w:lineRule="atLeast"/>
        <w:textAlignment w:val="baseline"/>
        <w:rPr>
          <w:rFonts w:ascii="Arial" w:eastAsia="宋体" w:hAnsi="Arial" w:cs="Arial"/>
          <w:color w:val="333333"/>
          <w:sz w:val="18"/>
          <w:szCs w:val="18"/>
        </w:rPr>
      </w:pPr>
      <w:r w:rsidRPr="008F7612">
        <w:rPr>
          <w:rFonts w:ascii="inherit" w:eastAsia="宋体" w:hAnsi="inherit" w:cs="Arial"/>
          <w:b/>
          <w:bCs/>
          <w:color w:val="333333"/>
          <w:sz w:val="27"/>
        </w:rPr>
        <w:t>Features</w:t>
      </w:r>
    </w:p>
    <w:p w:rsidR="008F7612" w:rsidRPr="008F7612" w:rsidRDefault="008F7612" w:rsidP="008F7612">
      <w:pPr>
        <w:numPr>
          <w:ilvl w:val="0"/>
          <w:numId w:val="1"/>
        </w:numPr>
        <w:adjustRightInd/>
        <w:snapToGrid/>
        <w:spacing w:after="0" w:line="231" w:lineRule="atLeast"/>
        <w:ind w:left="1170"/>
        <w:textAlignment w:val="baseline"/>
        <w:rPr>
          <w:rFonts w:ascii="inherit" w:eastAsia="宋体" w:hAnsi="inherit" w:cs="Arial"/>
          <w:color w:val="333333"/>
          <w:sz w:val="18"/>
          <w:szCs w:val="18"/>
        </w:rPr>
      </w:pPr>
      <w:r w:rsidRPr="008F7612">
        <w:rPr>
          <w:rFonts w:ascii="inherit" w:eastAsia="宋体" w:hAnsi="inherit" w:cs="Arial"/>
          <w:color w:val="333333"/>
          <w:sz w:val="24"/>
          <w:szCs w:val="24"/>
          <w:bdr w:val="none" w:sz="0" w:space="0" w:color="auto" w:frame="1"/>
        </w:rPr>
        <w:t>BNC male to BNC female with mini cable 15 CM on both sides</w:t>
      </w:r>
    </w:p>
    <w:p w:rsidR="008F7612" w:rsidRPr="008F7612" w:rsidRDefault="008F7612" w:rsidP="008F7612">
      <w:pPr>
        <w:numPr>
          <w:ilvl w:val="0"/>
          <w:numId w:val="1"/>
        </w:numPr>
        <w:adjustRightInd/>
        <w:snapToGrid/>
        <w:spacing w:after="0" w:line="231" w:lineRule="atLeast"/>
        <w:ind w:left="1170"/>
        <w:textAlignment w:val="baseline"/>
        <w:rPr>
          <w:rFonts w:ascii="inherit" w:eastAsia="宋体" w:hAnsi="inherit" w:cs="Arial"/>
          <w:color w:val="333333"/>
          <w:sz w:val="18"/>
          <w:szCs w:val="18"/>
        </w:rPr>
      </w:pPr>
      <w:r w:rsidRPr="008F7612">
        <w:rPr>
          <w:rFonts w:ascii="inherit" w:eastAsia="宋体" w:hAnsi="inherit" w:cs="Arial"/>
          <w:color w:val="333333"/>
          <w:sz w:val="24"/>
          <w:szCs w:val="24"/>
          <w:bdr w:val="none" w:sz="0" w:space="0" w:color="auto" w:frame="1"/>
        </w:rPr>
        <w:t>Passive, no power required</w:t>
      </w:r>
    </w:p>
    <w:p w:rsidR="008F7612" w:rsidRPr="008F7612" w:rsidRDefault="008F7612" w:rsidP="008F7612">
      <w:pPr>
        <w:numPr>
          <w:ilvl w:val="0"/>
          <w:numId w:val="1"/>
        </w:numPr>
        <w:adjustRightInd/>
        <w:snapToGrid/>
        <w:spacing w:after="0" w:line="231" w:lineRule="atLeast"/>
        <w:ind w:left="1170"/>
        <w:textAlignment w:val="baseline"/>
        <w:rPr>
          <w:rFonts w:ascii="inherit" w:eastAsia="宋体" w:hAnsi="inherit" w:cs="Arial"/>
          <w:color w:val="333333"/>
          <w:sz w:val="18"/>
          <w:szCs w:val="18"/>
        </w:rPr>
      </w:pPr>
      <w:r w:rsidRPr="008F7612">
        <w:rPr>
          <w:rFonts w:ascii="inherit" w:eastAsia="宋体" w:hAnsi="inherit" w:cs="Arial"/>
          <w:color w:val="333333"/>
          <w:sz w:val="24"/>
          <w:szCs w:val="24"/>
          <w:bdr w:val="none" w:sz="0" w:space="0" w:color="auto" w:frame="1"/>
        </w:rPr>
        <w:t>Prevents video signal distortion caused by video ground loops</w:t>
      </w:r>
    </w:p>
    <w:p w:rsidR="008F7612" w:rsidRPr="008F7612" w:rsidRDefault="008F7612" w:rsidP="008F7612">
      <w:pPr>
        <w:numPr>
          <w:ilvl w:val="0"/>
          <w:numId w:val="1"/>
        </w:numPr>
        <w:adjustRightInd/>
        <w:snapToGrid/>
        <w:spacing w:after="0" w:line="231" w:lineRule="atLeast"/>
        <w:ind w:left="1170"/>
        <w:textAlignment w:val="baseline"/>
        <w:rPr>
          <w:rFonts w:ascii="inherit" w:eastAsia="宋体" w:hAnsi="inherit" w:cs="Arial"/>
          <w:color w:val="333333"/>
          <w:sz w:val="18"/>
          <w:szCs w:val="18"/>
        </w:rPr>
      </w:pPr>
      <w:r w:rsidRPr="008F7612">
        <w:rPr>
          <w:rFonts w:ascii="inherit" w:eastAsia="宋体" w:hAnsi="inherit" w:cs="Arial"/>
          <w:color w:val="333333"/>
          <w:sz w:val="24"/>
          <w:szCs w:val="24"/>
          <w:bdr w:val="none" w:sz="0" w:space="0" w:color="auto" w:frame="1"/>
        </w:rPr>
        <w:t>Eliminates picture tearing, cross talk and rolling</w:t>
      </w:r>
    </w:p>
    <w:p w:rsidR="008F7612" w:rsidRPr="008F7612" w:rsidRDefault="008F7612" w:rsidP="008F7612">
      <w:pPr>
        <w:numPr>
          <w:ilvl w:val="0"/>
          <w:numId w:val="1"/>
        </w:numPr>
        <w:adjustRightInd/>
        <w:snapToGrid/>
        <w:spacing w:after="0" w:line="231" w:lineRule="atLeast"/>
        <w:ind w:left="1170"/>
        <w:textAlignment w:val="baseline"/>
        <w:rPr>
          <w:rFonts w:ascii="inherit" w:eastAsia="宋体" w:hAnsi="inherit" w:cs="Arial"/>
          <w:color w:val="333333"/>
          <w:sz w:val="18"/>
          <w:szCs w:val="18"/>
        </w:rPr>
      </w:pPr>
      <w:r w:rsidRPr="008F7612">
        <w:rPr>
          <w:rFonts w:ascii="inherit" w:eastAsia="宋体" w:hAnsi="inherit" w:cs="Arial"/>
          <w:color w:val="333333"/>
          <w:sz w:val="24"/>
          <w:szCs w:val="24"/>
          <w:bdr w:val="none" w:sz="0" w:space="0" w:color="auto" w:frame="1"/>
        </w:rPr>
        <w:t>Built in TVS (Transcient Voltage Suppressors) for surge protection</w:t>
      </w:r>
    </w:p>
    <w:p w:rsidR="008F7612" w:rsidRPr="008F7612" w:rsidRDefault="008F7612" w:rsidP="008F7612">
      <w:pPr>
        <w:adjustRightInd/>
        <w:snapToGrid/>
        <w:spacing w:after="0" w:line="225" w:lineRule="atLeast"/>
        <w:textAlignment w:val="baseline"/>
        <w:rPr>
          <w:rFonts w:ascii="Arial" w:eastAsia="宋体" w:hAnsi="Arial" w:cs="Arial"/>
          <w:color w:val="333333"/>
          <w:sz w:val="18"/>
          <w:szCs w:val="18"/>
        </w:rPr>
      </w:pPr>
      <w:r w:rsidRPr="008F7612">
        <w:rPr>
          <w:rFonts w:ascii="Arial" w:eastAsia="宋体" w:hAnsi="Arial" w:cs="Arial"/>
          <w:color w:val="333333"/>
          <w:sz w:val="18"/>
          <w:szCs w:val="18"/>
        </w:rPr>
        <w:t> </w:t>
      </w:r>
    </w:p>
    <w:p w:rsidR="008F7612" w:rsidRPr="008F7612" w:rsidRDefault="008F7612" w:rsidP="008F7612">
      <w:pPr>
        <w:adjustRightInd/>
        <w:snapToGrid/>
        <w:spacing w:after="0" w:line="225" w:lineRule="atLeast"/>
        <w:textAlignment w:val="baseline"/>
        <w:rPr>
          <w:rFonts w:ascii="Arial" w:eastAsia="宋体" w:hAnsi="Arial" w:cs="Arial"/>
          <w:color w:val="333333"/>
          <w:sz w:val="18"/>
          <w:szCs w:val="18"/>
        </w:rPr>
      </w:pPr>
      <w:r w:rsidRPr="008F7612">
        <w:rPr>
          <w:rFonts w:ascii="inherit" w:eastAsia="宋体" w:hAnsi="inherit" w:cs="Arial"/>
          <w:color w:val="000000"/>
          <w:sz w:val="21"/>
          <w:szCs w:val="21"/>
          <w:bdr w:val="none" w:sz="0" w:space="0" w:color="auto" w:frame="1"/>
          <w:shd w:val="clear" w:color="auto" w:fill="FFFFFF"/>
        </w:rPr>
        <w:t>The</w:t>
      </w:r>
      <w:r w:rsidRPr="008F7612">
        <w:rPr>
          <w:rFonts w:ascii="inherit" w:eastAsia="宋体" w:hAnsi="inherit" w:cs="Arial"/>
          <w:color w:val="000000"/>
          <w:sz w:val="21"/>
        </w:rPr>
        <w:t> </w:t>
      </w:r>
      <w:r w:rsidRPr="008F7612">
        <w:rPr>
          <w:rFonts w:ascii="inherit" w:eastAsia="宋体" w:hAnsi="inherit" w:cs="Arial"/>
          <w:color w:val="000000"/>
          <w:sz w:val="21"/>
          <w:szCs w:val="21"/>
          <w:bdr w:val="none" w:sz="0" w:space="0" w:color="auto" w:frame="1"/>
          <w:shd w:val="clear" w:color="auto" w:fill="FFFFFF"/>
        </w:rPr>
        <w:t>GB001 is a video ground loop isolator for coaxial cable and CCTV camera applications. The ground loop isolator has a BNC male to BNC female in/output. This video product is passive which means it does not require power. The idea behind is that it prevents video signal distortion caused by video ground loops. Video ground loop isolators are passive devices which reduce ground loop interference with CCTV signals and can easily install in a new or added to existing CCTV camera systems.  These devices are useful where a video signal is transmitted via coaxial cable between points with different ground potentials.  Differences in ground potentials are typically caused by unbalanced power line loads. Not weatherproof.</w:t>
      </w:r>
    </w:p>
    <w:p w:rsidR="008F7612" w:rsidRPr="008F7612" w:rsidRDefault="008F7612" w:rsidP="008F7612">
      <w:pPr>
        <w:adjustRightInd/>
        <w:snapToGrid/>
        <w:spacing w:after="0" w:line="225" w:lineRule="atLeast"/>
        <w:textAlignment w:val="baseline"/>
        <w:rPr>
          <w:rFonts w:ascii="Arial" w:eastAsia="宋体" w:hAnsi="Arial" w:cs="Arial"/>
          <w:color w:val="333333"/>
          <w:sz w:val="18"/>
          <w:szCs w:val="18"/>
        </w:rPr>
      </w:pPr>
      <w:r>
        <w:rPr>
          <w:rFonts w:ascii="inherit" w:eastAsia="宋体" w:hAnsi="inherit" w:cs="Arial" w:hint="eastAsia"/>
          <w:noProof/>
          <w:color w:val="000000"/>
          <w:sz w:val="21"/>
          <w:szCs w:val="21"/>
          <w:bdr w:val="none" w:sz="0" w:space="0" w:color="auto" w:frame="1"/>
          <w:shd w:val="clear" w:color="auto" w:fill="FFFFFF"/>
        </w:rPr>
        <w:drawing>
          <wp:inline distT="0" distB="0" distL="0" distR="0">
            <wp:extent cx="5505450" cy="1285875"/>
            <wp:effectExtent l="19050" t="0" r="0" b="0"/>
            <wp:docPr id="1" name="图片 1" descr="Best Price Single Channel CCTV Active UTP Video Balun Video Ground Loop Isolator GB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Price Single Channel CCTV Active UTP Video Balun Video Ground Loop Isolator GB001"/>
                    <pic:cNvPicPr>
                      <a:picLocks noChangeAspect="1" noChangeArrowheads="1"/>
                    </pic:cNvPicPr>
                  </pic:nvPicPr>
                  <pic:blipFill>
                    <a:blip r:embed="rId5" cstate="print"/>
                    <a:srcRect/>
                    <a:stretch>
                      <a:fillRect/>
                    </a:stretch>
                  </pic:blipFill>
                  <pic:spPr bwMode="auto">
                    <a:xfrm>
                      <a:off x="0" y="0"/>
                      <a:ext cx="5505450" cy="1285875"/>
                    </a:xfrm>
                    <a:prstGeom prst="rect">
                      <a:avLst/>
                    </a:prstGeom>
                    <a:noFill/>
                    <a:ln w="9525">
                      <a:noFill/>
                      <a:miter lim="800000"/>
                      <a:headEnd/>
                      <a:tailEnd/>
                    </a:ln>
                  </pic:spPr>
                </pic:pic>
              </a:graphicData>
            </a:graphic>
          </wp:inline>
        </w:drawing>
      </w:r>
    </w:p>
    <w:p w:rsidR="008F7612" w:rsidRPr="008F7612" w:rsidRDefault="008F7612" w:rsidP="008F7612">
      <w:pPr>
        <w:adjustRightInd/>
        <w:snapToGrid/>
        <w:spacing w:after="0" w:line="225" w:lineRule="atLeast"/>
        <w:textAlignment w:val="baseline"/>
        <w:rPr>
          <w:rFonts w:ascii="Arial" w:eastAsia="宋体" w:hAnsi="Arial" w:cs="Arial"/>
          <w:color w:val="333333"/>
          <w:sz w:val="18"/>
          <w:szCs w:val="18"/>
        </w:rPr>
      </w:pPr>
      <w:r w:rsidRPr="008F7612">
        <w:rPr>
          <w:rFonts w:ascii="Arial" w:eastAsia="宋体" w:hAnsi="Arial" w:cs="Arial"/>
          <w:color w:val="333333"/>
          <w:sz w:val="18"/>
          <w:szCs w:val="18"/>
        </w:rPr>
        <w:t> </w:t>
      </w:r>
    </w:p>
    <w:tbl>
      <w:tblPr>
        <w:tblW w:w="10455" w:type="dxa"/>
        <w:shd w:val="clear" w:color="auto" w:fill="FFFFFF"/>
        <w:tblCellMar>
          <w:left w:w="0" w:type="dxa"/>
          <w:right w:w="0" w:type="dxa"/>
        </w:tblCellMar>
        <w:tblLook w:val="04A0"/>
      </w:tblPr>
      <w:tblGrid>
        <w:gridCol w:w="3219"/>
        <w:gridCol w:w="7236"/>
      </w:tblGrid>
      <w:tr w:rsidR="008F7612" w:rsidRPr="008F7612" w:rsidTr="008F7612">
        <w:trPr>
          <w:trHeight w:val="420"/>
        </w:trPr>
        <w:tc>
          <w:tcPr>
            <w:tcW w:w="3220" w:type="dxa"/>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Item:</w:t>
            </w:r>
          </w:p>
        </w:tc>
        <w:tc>
          <w:tcPr>
            <w:tcW w:w="7240" w:type="dxa"/>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Video Balun</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Frequency response: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DC to 8MHz</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Attenuation: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0.5dB typ</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CMRR: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60dB typ</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Video format: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NTSC, PAL and SECAM</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Connector: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Male BNC</w:t>
            </w:r>
          </w:p>
        </w:tc>
      </w:tr>
      <w:tr w:rsidR="008F7612" w:rsidRPr="008F7612" w:rsidTr="008F7612">
        <w:trPr>
          <w:trHeight w:val="420"/>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Impedance: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BNC: 75 ohms</w:t>
            </w:r>
          </w:p>
        </w:tc>
      </w:tr>
      <w:tr w:rsidR="008F7612" w:rsidRPr="008F7612" w:rsidTr="008F7612">
        <w:trPr>
          <w:trHeight w:val="42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Terminal: 100 ohms</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Network Wiring: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One Unshielded Twisted-Pair 24-16 AWG (0.5 ~ 1.31mm)</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Category Type: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5 or better</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Impedance: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100 ± 20 ohms</w:t>
            </w:r>
          </w:p>
        </w:tc>
      </w:tr>
      <w:tr w:rsidR="008F7612" w:rsidRPr="008F7612" w:rsidTr="008F7612">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DC Loop Resistance</w:t>
            </w:r>
            <w:r w:rsidRPr="008F7612">
              <w:rPr>
                <w:rFonts w:ascii="inherit" w:eastAsia="宋体" w:hAnsi="inherit" w:cs="Arial"/>
                <w:color w:val="000000"/>
                <w:sz w:val="18"/>
                <w:szCs w:val="18"/>
              </w:rPr>
              <w:br/>
              <w:t>(24 AWG)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52 ohms per 1000 ft</w:t>
            </w:r>
            <w:r w:rsidRPr="008F7612">
              <w:rPr>
                <w:rFonts w:ascii="inherit" w:eastAsia="宋体" w:hAnsi="inherit" w:cs="Arial"/>
                <w:color w:val="000000"/>
                <w:sz w:val="18"/>
                <w:szCs w:val="18"/>
              </w:rPr>
              <w:br/>
              <w:t>(18 ohms per 100m)</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Differential Capacitance: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19 pF/ft max ( 62pF/m max)</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Working temperature: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 -20°C ~ 75°C</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Storage temperature: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 -30°C ~ 85°C</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lastRenderedPageBreak/>
              <w:t>Humidity: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 0% ~ 95% RH</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Transient Immunity: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per ANSI / IEEE 587 C62.41</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Package: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100 pairs/carton box</w:t>
            </w:r>
          </w:p>
        </w:tc>
      </w:tr>
      <w:tr w:rsidR="008F7612" w:rsidRPr="008F7612" w:rsidTr="008F7612">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Warranty: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One Year</w:t>
            </w:r>
          </w:p>
        </w:tc>
      </w:tr>
      <w:tr w:rsidR="008F7612" w:rsidRPr="008F7612" w:rsidTr="008F7612">
        <w:trPr>
          <w:trHeight w:val="420"/>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Features: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1.Compact size and easy installation</w:t>
            </w:r>
          </w:p>
        </w:tc>
      </w:tr>
      <w:tr w:rsidR="008F7612" w:rsidRPr="008F7612" w:rsidTr="008F7612">
        <w:trPr>
          <w:trHeight w:val="42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2.Surge/Lighting Protection</w:t>
            </w:r>
          </w:p>
        </w:tc>
      </w:tr>
      <w:tr w:rsidR="008F7612" w:rsidRPr="008F7612" w:rsidTr="008F7612">
        <w:trPr>
          <w:trHeight w:val="42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3.Interference Suppression/ Noise Filtering</w:t>
            </w:r>
          </w:p>
        </w:tc>
      </w:tr>
      <w:tr w:rsidR="008F7612" w:rsidRPr="008F7612" w:rsidTr="008F7612">
        <w:trPr>
          <w:trHeight w:val="57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4.Full-motion CCTV video at distances up to 330m when used with any passive transceiver</w:t>
            </w:r>
          </w:p>
        </w:tc>
      </w:tr>
      <w:tr w:rsidR="008F7612" w:rsidRPr="008F7612" w:rsidTr="008F7612">
        <w:trPr>
          <w:trHeight w:val="42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5.Up to 1500m with any active UTP video receiver</w:t>
            </w:r>
          </w:p>
        </w:tc>
      </w:tr>
      <w:tr w:rsidR="008F7612" w:rsidRPr="008F7612" w:rsidTr="008F7612">
        <w:trPr>
          <w:trHeight w:val="420"/>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F7612" w:rsidRPr="008F7612" w:rsidRDefault="008F7612" w:rsidP="008F7612">
            <w:pPr>
              <w:adjustRightInd/>
              <w:snapToGrid/>
              <w:spacing w:after="0"/>
              <w:rPr>
                <w:rFonts w:ascii="inherit" w:eastAsia="宋体" w:hAnsi="inherit" w:cs="Arial"/>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8F7612" w:rsidRPr="008F7612" w:rsidRDefault="008F7612" w:rsidP="008F7612">
            <w:pPr>
              <w:adjustRightInd/>
              <w:snapToGrid/>
              <w:spacing w:after="0" w:line="225" w:lineRule="atLeast"/>
              <w:rPr>
                <w:rFonts w:ascii="inherit" w:eastAsia="宋体" w:hAnsi="inherit" w:cs="Arial"/>
                <w:color w:val="000000"/>
                <w:sz w:val="18"/>
                <w:szCs w:val="18"/>
              </w:rPr>
            </w:pPr>
            <w:r w:rsidRPr="008F7612">
              <w:rPr>
                <w:rFonts w:ascii="inherit" w:eastAsia="宋体" w:hAnsi="inherit" w:cs="Arial"/>
                <w:color w:val="000000"/>
                <w:sz w:val="18"/>
                <w:szCs w:val="18"/>
              </w:rPr>
              <w:t>6.Male BNC allows connection directly to the camera or DVR</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2BAE"/>
    <w:multiLevelType w:val="multilevel"/>
    <w:tmpl w:val="51A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86350"/>
    <w:rsid w:val="00323B43"/>
    <w:rsid w:val="003D37D8"/>
    <w:rsid w:val="00426133"/>
    <w:rsid w:val="004358AB"/>
    <w:rsid w:val="007C584C"/>
    <w:rsid w:val="008B7726"/>
    <w:rsid w:val="008F761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8F7612"/>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7612"/>
    <w:rPr>
      <w:rFonts w:ascii="宋体" w:eastAsia="宋体" w:hAnsi="宋体" w:cs="宋体"/>
      <w:b/>
      <w:bCs/>
      <w:kern w:val="36"/>
      <w:sz w:val="48"/>
      <w:szCs w:val="48"/>
    </w:rPr>
  </w:style>
  <w:style w:type="paragraph" w:styleId="a3">
    <w:name w:val="Normal (Web)"/>
    <w:basedOn w:val="a"/>
    <w:uiPriority w:val="99"/>
    <w:semiHidden/>
    <w:unhideWhenUsed/>
    <w:rsid w:val="008F7612"/>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8F7612"/>
    <w:rPr>
      <w:b/>
      <w:bCs/>
    </w:rPr>
  </w:style>
  <w:style w:type="character" w:customStyle="1" w:styleId="apple-converted-space">
    <w:name w:val="apple-converted-space"/>
    <w:basedOn w:val="a0"/>
    <w:rsid w:val="008F7612"/>
  </w:style>
  <w:style w:type="paragraph" w:styleId="a5">
    <w:name w:val="Balloon Text"/>
    <w:basedOn w:val="a"/>
    <w:link w:val="Char"/>
    <w:uiPriority w:val="99"/>
    <w:semiHidden/>
    <w:unhideWhenUsed/>
    <w:rsid w:val="008F7612"/>
    <w:pPr>
      <w:spacing w:after="0"/>
    </w:pPr>
    <w:rPr>
      <w:sz w:val="18"/>
      <w:szCs w:val="18"/>
    </w:rPr>
  </w:style>
  <w:style w:type="character" w:customStyle="1" w:styleId="Char">
    <w:name w:val="批注框文本 Char"/>
    <w:basedOn w:val="a0"/>
    <w:link w:val="a5"/>
    <w:uiPriority w:val="99"/>
    <w:semiHidden/>
    <w:rsid w:val="008F761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4404403">
      <w:bodyDiv w:val="1"/>
      <w:marLeft w:val="0"/>
      <w:marRight w:val="0"/>
      <w:marTop w:val="0"/>
      <w:marBottom w:val="0"/>
      <w:divBdr>
        <w:top w:val="none" w:sz="0" w:space="0" w:color="auto"/>
        <w:left w:val="none" w:sz="0" w:space="0" w:color="auto"/>
        <w:bottom w:val="none" w:sz="0" w:space="0" w:color="auto"/>
        <w:right w:val="none" w:sz="0" w:space="0" w:color="auto"/>
      </w:divBdr>
    </w:div>
    <w:div w:id="296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7</cp:revision>
  <dcterms:created xsi:type="dcterms:W3CDTF">2008-09-11T17:20:00Z</dcterms:created>
  <dcterms:modified xsi:type="dcterms:W3CDTF">2017-07-24T08:21:00Z</dcterms:modified>
</cp:coreProperties>
</file>